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405" w:rsidRDefault="00A1038E" w:rsidP="00682405">
      <w:pPr>
        <w:spacing w:before="100" w:beforeAutospacing="1" w:after="100" w:afterAutospacing="1" w:line="240" w:lineRule="auto"/>
        <w:rPr>
          <w:rFonts w:ascii="Tahoma" w:eastAsia="Times New Roman" w:hAnsi="Tahoma" w:cs="Tahoma"/>
          <w:b/>
          <w:bCs/>
          <w:color w:val="0070C0"/>
          <w:sz w:val="52"/>
          <w:szCs w:val="52"/>
          <w:lang w:eastAsia="it-IT"/>
        </w:rPr>
      </w:pPr>
      <w:r w:rsidRPr="00BF026C">
        <w:rPr>
          <w:rFonts w:ascii="Verdana" w:hAnsi="Verdana"/>
          <w:noProof/>
          <w:lang w:eastAsia="it-IT"/>
        </w:rPr>
        <w:drawing>
          <wp:inline distT="0" distB="0" distL="0" distR="0">
            <wp:extent cx="1600200" cy="711200"/>
            <wp:effectExtent l="0" t="0" r="0" b="0"/>
            <wp:docPr id="1" name="Immagine 1" descr="Uil_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il_Scuola"/>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711200"/>
                    </a:xfrm>
                    <a:prstGeom prst="rect">
                      <a:avLst/>
                    </a:prstGeom>
                    <a:noFill/>
                    <a:ln>
                      <a:noFill/>
                    </a:ln>
                  </pic:spPr>
                </pic:pic>
              </a:graphicData>
            </a:graphic>
          </wp:inline>
        </w:drawing>
      </w:r>
      <w:r>
        <w:rPr>
          <w:rFonts w:ascii="Tahoma" w:eastAsia="Times New Roman" w:hAnsi="Tahoma" w:cs="Tahoma"/>
          <w:b/>
          <w:bCs/>
          <w:color w:val="0070C0"/>
          <w:sz w:val="52"/>
          <w:szCs w:val="52"/>
          <w:lang w:eastAsia="it-IT"/>
        </w:rPr>
        <w:t xml:space="preserve">         </w:t>
      </w:r>
      <w:r w:rsidR="00C9288A" w:rsidRPr="00C9288A">
        <w:rPr>
          <w:rFonts w:ascii="Tahoma" w:eastAsia="Times New Roman" w:hAnsi="Tahoma" w:cs="Tahoma"/>
          <w:b/>
          <w:bCs/>
          <w:color w:val="0070C0"/>
          <w:sz w:val="52"/>
          <w:szCs w:val="52"/>
          <w:lang w:eastAsia="it-IT"/>
        </w:rPr>
        <w:t>INFORMATICONUIL</w:t>
      </w:r>
      <w:r w:rsidR="00682405" w:rsidRPr="00682405">
        <w:rPr>
          <w:rFonts w:ascii="Tahoma" w:eastAsia="Times New Roman" w:hAnsi="Tahoma" w:cs="Tahoma"/>
          <w:b/>
          <w:bCs/>
          <w:color w:val="0070C0"/>
          <w:sz w:val="52"/>
          <w:szCs w:val="52"/>
          <w:lang w:eastAsia="it-IT"/>
        </w:rPr>
        <w:t xml:space="preserve"> </w:t>
      </w:r>
    </w:p>
    <w:p w:rsidR="001523BF" w:rsidRPr="001523BF" w:rsidRDefault="001523BF" w:rsidP="001523BF">
      <w:pPr>
        <w:spacing w:after="0" w:line="240" w:lineRule="auto"/>
        <w:rPr>
          <w:b/>
          <w:sz w:val="24"/>
        </w:rPr>
      </w:pPr>
      <w:r w:rsidRPr="001523BF">
        <w:rPr>
          <w:b/>
          <w:sz w:val="24"/>
        </w:rPr>
        <w:t xml:space="preserve">DM 496 aggiornamento graduatorie ad esaurimento- le </w:t>
      </w:r>
      <w:proofErr w:type="spellStart"/>
      <w:r w:rsidRPr="001523BF">
        <w:rPr>
          <w:b/>
          <w:sz w:val="24"/>
        </w:rPr>
        <w:t>faq</w:t>
      </w:r>
      <w:proofErr w:type="spellEnd"/>
      <w:r w:rsidRPr="001523BF">
        <w:rPr>
          <w:b/>
          <w:sz w:val="24"/>
        </w:rPr>
        <w:t xml:space="preserve"> - i modelli di domanda</w:t>
      </w:r>
    </w:p>
    <w:p w:rsidR="001523BF" w:rsidRDefault="001523BF" w:rsidP="001523BF">
      <w:pPr>
        <w:spacing w:after="0" w:line="240" w:lineRule="auto"/>
      </w:pPr>
      <w:r>
        <w:rPr>
          <w:rFonts w:eastAsia="Times New Roman"/>
        </w:rPr>
        <w:t>Il MIUR in data 22 giugno 2016 ha pubblicato il Decreto 495 che prevede l'aggiornamento delle Graduatorie ad esaurimento per il personale docente iscritto con riserva, in attesa del conseguimento del titolo.</w:t>
      </w:r>
    </w:p>
    <w:p w:rsidR="001523BF" w:rsidRDefault="001523BF" w:rsidP="001523BF">
      <w:pPr>
        <w:spacing w:after="0" w:line="240" w:lineRule="auto"/>
        <w:rPr>
          <w:rFonts w:eastAsia="Times New Roman"/>
        </w:rPr>
      </w:pPr>
      <w:r>
        <w:rPr>
          <w:rFonts w:eastAsia="Times New Roman"/>
        </w:rPr>
        <w:t>Il Decreto inoltre prevede la presentazione del titolo di sostegno ai fini dell'inclusione nei relativi elenchi dei docenti già inclusi nelle graduatorie ad esaurimento e la </w:t>
      </w:r>
      <w:r>
        <w:rPr>
          <w:rStyle w:val="s6"/>
          <w:rFonts w:eastAsia="Times New Roman"/>
        </w:rPr>
        <w:t>presentazione dei titoli di riserva per beneficiare della riserva dei posti di cui alla legge 68/1999.</w:t>
      </w:r>
    </w:p>
    <w:p w:rsidR="001523BF" w:rsidRDefault="001523BF" w:rsidP="001523BF">
      <w:pPr>
        <w:spacing w:after="0" w:line="240" w:lineRule="auto"/>
        <w:rPr>
          <w:rFonts w:eastAsia="Times New Roman"/>
        </w:rPr>
      </w:pPr>
      <w:r>
        <w:rPr>
          <w:rStyle w:val="s6"/>
          <w:rFonts w:eastAsia="Times New Roman"/>
        </w:rPr>
        <w:t>Le domande devono essere presentate esclusivamente via web attraverso l'apposita sezione “Istanze On-line” dal 23 giugno alle ore 14.00 dell’8 luglio 2016.</w:t>
      </w:r>
    </w:p>
    <w:p w:rsidR="001523BF" w:rsidRDefault="001523BF" w:rsidP="001523BF">
      <w:pPr>
        <w:spacing w:after="0" w:line="240" w:lineRule="auto"/>
        <w:jc w:val="both"/>
        <w:rPr>
          <w:b/>
          <w:sz w:val="24"/>
          <w:szCs w:val="24"/>
        </w:rPr>
      </w:pPr>
    </w:p>
    <w:p w:rsidR="001523BF" w:rsidRPr="00153ED0" w:rsidRDefault="001523BF" w:rsidP="001523BF">
      <w:pPr>
        <w:spacing w:after="0" w:line="240" w:lineRule="auto"/>
        <w:jc w:val="both"/>
        <w:rPr>
          <w:b/>
          <w:sz w:val="24"/>
          <w:szCs w:val="24"/>
        </w:rPr>
      </w:pPr>
      <w:r>
        <w:rPr>
          <w:b/>
          <w:sz w:val="24"/>
          <w:szCs w:val="24"/>
        </w:rPr>
        <w:t>Cosa prevede il decreto ministeriale</w:t>
      </w:r>
      <w:r w:rsidRPr="00153ED0">
        <w:rPr>
          <w:b/>
          <w:sz w:val="24"/>
          <w:szCs w:val="24"/>
        </w:rPr>
        <w:t>?</w:t>
      </w:r>
    </w:p>
    <w:p w:rsidR="001523BF" w:rsidRDefault="001523BF" w:rsidP="001523BF">
      <w:pPr>
        <w:pStyle w:val="Paragrafoelenco"/>
        <w:numPr>
          <w:ilvl w:val="0"/>
          <w:numId w:val="36"/>
        </w:numPr>
        <w:ind w:left="0"/>
        <w:jc w:val="both"/>
      </w:pPr>
      <w:r w:rsidRPr="00E16CC5">
        <w:t xml:space="preserve">Lo scioglimento della riserva </w:t>
      </w:r>
      <w:r>
        <w:t>da parte dei docenti già inclusi con riserva nelle graduatorie ad esaurimento perché in attesa di conseguire il</w:t>
      </w:r>
      <w:r w:rsidRPr="00E16CC5">
        <w:t xml:space="preserve"> titolo di abilitazione</w:t>
      </w:r>
      <w:r>
        <w:t xml:space="preserve"> ai fini dell’inclusione a pieno titolo nelle graduatorie ad esaurimento</w:t>
      </w:r>
      <w:r w:rsidRPr="00E16CC5">
        <w:t>;</w:t>
      </w:r>
    </w:p>
    <w:p w:rsidR="001523BF" w:rsidRDefault="001523BF" w:rsidP="001523BF">
      <w:pPr>
        <w:pStyle w:val="Paragrafoelenco"/>
        <w:numPr>
          <w:ilvl w:val="0"/>
          <w:numId w:val="36"/>
        </w:numPr>
        <w:ind w:left="0"/>
        <w:jc w:val="both"/>
      </w:pPr>
      <w:r>
        <w:t>La presentazione dei titoli di riserva</w:t>
      </w:r>
      <w:r w:rsidRPr="00E16CC5">
        <w:t xml:space="preserve"> </w:t>
      </w:r>
      <w:r>
        <w:t xml:space="preserve">dei docenti già inclusi nelle graduatorie ad esaurimento </w:t>
      </w:r>
      <w:r w:rsidRPr="00E16CC5">
        <w:t>per beneficiare della riserva dei posti di cui alla legge 68/1999</w:t>
      </w:r>
      <w:r>
        <w:t>;</w:t>
      </w:r>
    </w:p>
    <w:p w:rsidR="001523BF" w:rsidRPr="00E16CC5" w:rsidRDefault="001523BF" w:rsidP="001523BF">
      <w:pPr>
        <w:pStyle w:val="Paragrafoelenco"/>
        <w:numPr>
          <w:ilvl w:val="0"/>
          <w:numId w:val="36"/>
        </w:numPr>
        <w:ind w:left="0"/>
        <w:jc w:val="both"/>
      </w:pPr>
      <w:r w:rsidRPr="00E16CC5">
        <w:t>La dichiarazione dei titoli di specializzazione sul sostegno o dei metodi didattici differenziati ai fini dell’inclusione nei relativi elenchi</w:t>
      </w:r>
      <w:r>
        <w:t xml:space="preserve"> dei docenti già inclusi nelle graduatorie ad esaurimento</w:t>
      </w:r>
      <w:r w:rsidRPr="00E16CC5">
        <w:t>.</w:t>
      </w:r>
    </w:p>
    <w:p w:rsidR="001523BF" w:rsidRDefault="001523BF" w:rsidP="001523BF">
      <w:pPr>
        <w:spacing w:after="0" w:line="240" w:lineRule="auto"/>
        <w:jc w:val="both"/>
        <w:rPr>
          <w:b/>
          <w:sz w:val="24"/>
          <w:szCs w:val="24"/>
        </w:rPr>
      </w:pPr>
    </w:p>
    <w:p w:rsidR="001523BF" w:rsidRPr="004F31B3" w:rsidRDefault="001523BF" w:rsidP="001523BF">
      <w:pPr>
        <w:spacing w:after="0" w:line="240" w:lineRule="auto"/>
        <w:jc w:val="both"/>
        <w:rPr>
          <w:b/>
          <w:sz w:val="24"/>
          <w:szCs w:val="24"/>
        </w:rPr>
      </w:pPr>
      <w:r w:rsidRPr="004F31B3">
        <w:rPr>
          <w:b/>
          <w:sz w:val="24"/>
          <w:szCs w:val="24"/>
        </w:rPr>
        <w:t>Come si presenta la domanda?</w:t>
      </w:r>
    </w:p>
    <w:p w:rsidR="001523BF" w:rsidRPr="004F31B3" w:rsidRDefault="001523BF" w:rsidP="001523BF">
      <w:pPr>
        <w:spacing w:after="0" w:line="240" w:lineRule="auto"/>
        <w:jc w:val="both"/>
        <w:rPr>
          <w:sz w:val="24"/>
          <w:szCs w:val="24"/>
        </w:rPr>
      </w:pPr>
      <w:r w:rsidRPr="004F31B3">
        <w:rPr>
          <w:sz w:val="24"/>
          <w:szCs w:val="24"/>
        </w:rPr>
        <w:t xml:space="preserve">Esclusivamente via web </w:t>
      </w:r>
      <w:r>
        <w:rPr>
          <w:sz w:val="24"/>
          <w:szCs w:val="24"/>
        </w:rPr>
        <w:t>nell’apposita sezione “</w:t>
      </w:r>
      <w:r w:rsidRPr="004F31B3">
        <w:rPr>
          <w:sz w:val="24"/>
          <w:szCs w:val="24"/>
        </w:rPr>
        <w:t>Istanze On-</w:t>
      </w:r>
      <w:r>
        <w:rPr>
          <w:sz w:val="24"/>
          <w:szCs w:val="24"/>
        </w:rPr>
        <w:t>line”</w:t>
      </w:r>
      <w:r w:rsidRPr="004F31B3">
        <w:rPr>
          <w:sz w:val="24"/>
          <w:szCs w:val="24"/>
        </w:rPr>
        <w:t>, con le medesime modalità già utilizzate per la presentazione della domanda di aggiornamento/permanenza/trasferimento/conferma valide per il triennio 2014-2017.</w:t>
      </w:r>
    </w:p>
    <w:p w:rsidR="001523BF" w:rsidRDefault="001523BF" w:rsidP="001523BF">
      <w:pPr>
        <w:spacing w:after="0" w:line="240" w:lineRule="auto"/>
        <w:jc w:val="both"/>
        <w:rPr>
          <w:b/>
          <w:sz w:val="24"/>
          <w:szCs w:val="24"/>
        </w:rPr>
      </w:pPr>
    </w:p>
    <w:p w:rsidR="001523BF" w:rsidRDefault="001523BF" w:rsidP="001523BF">
      <w:pPr>
        <w:spacing w:after="0" w:line="240" w:lineRule="auto"/>
        <w:jc w:val="both"/>
        <w:rPr>
          <w:b/>
          <w:sz w:val="24"/>
          <w:szCs w:val="24"/>
        </w:rPr>
      </w:pPr>
      <w:r>
        <w:rPr>
          <w:b/>
          <w:sz w:val="24"/>
          <w:szCs w:val="24"/>
        </w:rPr>
        <w:t>Quando si presentano le domande?</w:t>
      </w:r>
    </w:p>
    <w:p w:rsidR="001523BF" w:rsidRPr="004F31B3" w:rsidRDefault="001523BF" w:rsidP="001523BF">
      <w:pPr>
        <w:spacing w:after="0" w:line="240" w:lineRule="auto"/>
        <w:jc w:val="both"/>
        <w:rPr>
          <w:sz w:val="24"/>
          <w:szCs w:val="24"/>
        </w:rPr>
      </w:pPr>
      <w:r w:rsidRPr="004F31B3">
        <w:rPr>
          <w:sz w:val="24"/>
          <w:szCs w:val="24"/>
        </w:rPr>
        <w:t xml:space="preserve">Dal </w:t>
      </w:r>
      <w:r>
        <w:rPr>
          <w:sz w:val="24"/>
          <w:szCs w:val="24"/>
        </w:rPr>
        <w:t>23 giugno al</w:t>
      </w:r>
      <w:r w:rsidRPr="004F31B3">
        <w:rPr>
          <w:sz w:val="24"/>
          <w:szCs w:val="24"/>
        </w:rPr>
        <w:t>le ore 14.00 dell’8 luglio.</w:t>
      </w:r>
    </w:p>
    <w:p w:rsidR="001523BF" w:rsidRDefault="001523BF" w:rsidP="001523BF">
      <w:pPr>
        <w:spacing w:after="0" w:line="240" w:lineRule="auto"/>
        <w:jc w:val="both"/>
        <w:rPr>
          <w:b/>
          <w:sz w:val="24"/>
          <w:szCs w:val="24"/>
        </w:rPr>
      </w:pPr>
    </w:p>
    <w:p w:rsidR="001523BF" w:rsidRPr="00D96156" w:rsidRDefault="001523BF" w:rsidP="001523BF">
      <w:pPr>
        <w:spacing w:after="0" w:line="240" w:lineRule="auto"/>
        <w:jc w:val="both"/>
        <w:rPr>
          <w:b/>
          <w:sz w:val="24"/>
          <w:szCs w:val="24"/>
        </w:rPr>
      </w:pPr>
      <w:r w:rsidRPr="00D96156">
        <w:rPr>
          <w:b/>
          <w:sz w:val="24"/>
          <w:szCs w:val="24"/>
        </w:rPr>
        <w:t xml:space="preserve">Entro quale data devono essere posseduti i relativi </w:t>
      </w:r>
      <w:r>
        <w:rPr>
          <w:b/>
          <w:sz w:val="24"/>
          <w:szCs w:val="24"/>
        </w:rPr>
        <w:t xml:space="preserve">titoli e </w:t>
      </w:r>
      <w:r w:rsidRPr="00D96156">
        <w:rPr>
          <w:b/>
          <w:sz w:val="24"/>
          <w:szCs w:val="24"/>
        </w:rPr>
        <w:t>requisiti?</w:t>
      </w:r>
    </w:p>
    <w:p w:rsidR="001523BF" w:rsidRDefault="001523BF" w:rsidP="001523BF">
      <w:pPr>
        <w:spacing w:after="0" w:line="240" w:lineRule="auto"/>
        <w:jc w:val="both"/>
        <w:rPr>
          <w:sz w:val="24"/>
          <w:szCs w:val="24"/>
        </w:rPr>
      </w:pPr>
      <w:r>
        <w:rPr>
          <w:sz w:val="24"/>
          <w:szCs w:val="24"/>
        </w:rPr>
        <w:t xml:space="preserve">Entro e non oltre l’8 luglio. </w:t>
      </w:r>
    </w:p>
    <w:p w:rsidR="001523BF" w:rsidRDefault="001523BF" w:rsidP="001523BF">
      <w:pPr>
        <w:spacing w:after="0" w:line="240" w:lineRule="auto"/>
        <w:jc w:val="both"/>
        <w:rPr>
          <w:b/>
          <w:sz w:val="24"/>
          <w:szCs w:val="24"/>
        </w:rPr>
      </w:pPr>
    </w:p>
    <w:p w:rsidR="001523BF" w:rsidRPr="00153ED0" w:rsidRDefault="001523BF" w:rsidP="001523BF">
      <w:pPr>
        <w:spacing w:after="0" w:line="240" w:lineRule="auto"/>
        <w:jc w:val="both"/>
        <w:rPr>
          <w:b/>
          <w:sz w:val="24"/>
          <w:szCs w:val="24"/>
        </w:rPr>
      </w:pPr>
      <w:r>
        <w:rPr>
          <w:b/>
          <w:sz w:val="24"/>
          <w:szCs w:val="24"/>
        </w:rPr>
        <w:t>Quali sono i moduli-domanda da compilare e inoltrare</w:t>
      </w:r>
      <w:r w:rsidRPr="00153ED0">
        <w:rPr>
          <w:b/>
          <w:sz w:val="24"/>
          <w:szCs w:val="24"/>
        </w:rPr>
        <w:t>?</w:t>
      </w:r>
    </w:p>
    <w:p w:rsidR="001523BF" w:rsidRDefault="001523BF" w:rsidP="001523BF">
      <w:pPr>
        <w:spacing w:after="0" w:line="240" w:lineRule="auto"/>
        <w:jc w:val="both"/>
        <w:rPr>
          <w:sz w:val="24"/>
          <w:szCs w:val="24"/>
        </w:rPr>
      </w:pPr>
      <w:proofErr w:type="spellStart"/>
      <w:r>
        <w:rPr>
          <w:sz w:val="24"/>
          <w:szCs w:val="24"/>
        </w:rPr>
        <w:t>Mod</w:t>
      </w:r>
      <w:proofErr w:type="spellEnd"/>
      <w:r>
        <w:rPr>
          <w:sz w:val="24"/>
          <w:szCs w:val="24"/>
        </w:rPr>
        <w:t xml:space="preserve"> 2: inclusione a pieno titolo nelle graduatorie ad esaurimento;</w:t>
      </w:r>
    </w:p>
    <w:p w:rsidR="001523BF" w:rsidRDefault="001523BF" w:rsidP="001523BF">
      <w:pPr>
        <w:spacing w:after="0" w:line="240" w:lineRule="auto"/>
        <w:jc w:val="both"/>
        <w:rPr>
          <w:sz w:val="24"/>
          <w:szCs w:val="24"/>
        </w:rPr>
      </w:pPr>
      <w:proofErr w:type="spellStart"/>
      <w:r>
        <w:rPr>
          <w:sz w:val="24"/>
          <w:szCs w:val="24"/>
        </w:rPr>
        <w:t>Mod</w:t>
      </w:r>
      <w:proofErr w:type="spellEnd"/>
      <w:r>
        <w:rPr>
          <w:sz w:val="24"/>
          <w:szCs w:val="24"/>
        </w:rPr>
        <w:t xml:space="preserve"> 3: titoli di riserva di cui alla legge n. 68/1999;</w:t>
      </w:r>
    </w:p>
    <w:p w:rsidR="001523BF" w:rsidRPr="00153ED0" w:rsidRDefault="001523BF" w:rsidP="001523BF">
      <w:pPr>
        <w:spacing w:after="0" w:line="240" w:lineRule="auto"/>
        <w:jc w:val="both"/>
        <w:rPr>
          <w:sz w:val="24"/>
          <w:szCs w:val="24"/>
        </w:rPr>
      </w:pPr>
      <w:r>
        <w:rPr>
          <w:sz w:val="24"/>
          <w:szCs w:val="24"/>
        </w:rPr>
        <w:t>Mod. 4: inclusione negli elenchi del sostegno o negli elenchi relativi ai metodi didattici differenziati.</w:t>
      </w:r>
    </w:p>
    <w:p w:rsidR="001523BF" w:rsidRDefault="001523BF" w:rsidP="001523BF">
      <w:pPr>
        <w:spacing w:after="0" w:line="240" w:lineRule="auto"/>
        <w:jc w:val="both"/>
        <w:rPr>
          <w:b/>
          <w:sz w:val="24"/>
          <w:szCs w:val="24"/>
        </w:rPr>
      </w:pPr>
    </w:p>
    <w:p w:rsidR="001523BF" w:rsidRDefault="001523BF" w:rsidP="001523BF">
      <w:pPr>
        <w:spacing w:after="0" w:line="240" w:lineRule="auto"/>
        <w:jc w:val="both"/>
        <w:rPr>
          <w:b/>
          <w:sz w:val="24"/>
          <w:szCs w:val="24"/>
        </w:rPr>
      </w:pPr>
      <w:r>
        <w:rPr>
          <w:b/>
          <w:sz w:val="24"/>
          <w:szCs w:val="24"/>
        </w:rPr>
        <w:t>Cosa bisogna dichiarare?</w:t>
      </w:r>
    </w:p>
    <w:p w:rsidR="001523BF" w:rsidRDefault="001523BF" w:rsidP="001523BF">
      <w:pPr>
        <w:spacing w:after="0" w:line="240" w:lineRule="auto"/>
        <w:jc w:val="both"/>
        <w:rPr>
          <w:sz w:val="24"/>
          <w:szCs w:val="24"/>
        </w:rPr>
      </w:pPr>
      <w:r w:rsidRPr="004F31B3">
        <w:rPr>
          <w:sz w:val="24"/>
          <w:szCs w:val="24"/>
        </w:rPr>
        <w:t xml:space="preserve">Dovranno essere dichiarati, </w:t>
      </w:r>
      <w:r>
        <w:rPr>
          <w:sz w:val="24"/>
          <w:szCs w:val="24"/>
        </w:rPr>
        <w:t>a seconda del modulo-domanda:</w:t>
      </w:r>
    </w:p>
    <w:p w:rsidR="001523BF" w:rsidRPr="0038739A" w:rsidRDefault="001523BF" w:rsidP="001523BF">
      <w:pPr>
        <w:pStyle w:val="Paragrafoelenco"/>
        <w:numPr>
          <w:ilvl w:val="0"/>
          <w:numId w:val="37"/>
        </w:numPr>
        <w:ind w:left="0"/>
        <w:jc w:val="both"/>
      </w:pPr>
      <w:r w:rsidRPr="0038739A">
        <w:t>Il possesso del titolo di abilitazione</w:t>
      </w:r>
      <w:r>
        <w:t>;</w:t>
      </w:r>
    </w:p>
    <w:p w:rsidR="001523BF" w:rsidRPr="0038739A" w:rsidRDefault="001523BF" w:rsidP="001523BF">
      <w:pPr>
        <w:pStyle w:val="Paragrafoelenco"/>
        <w:numPr>
          <w:ilvl w:val="0"/>
          <w:numId w:val="37"/>
        </w:numPr>
        <w:ind w:left="0"/>
        <w:jc w:val="both"/>
      </w:pPr>
      <w:r w:rsidRPr="0038739A">
        <w:t>Gli eventuali titoli posseduti di idoneità all’insegnamento della lingua inglese</w:t>
      </w:r>
      <w:r>
        <w:t>;</w:t>
      </w:r>
    </w:p>
    <w:p w:rsidR="001523BF" w:rsidRPr="0038739A" w:rsidRDefault="001523BF" w:rsidP="001523BF">
      <w:pPr>
        <w:pStyle w:val="Paragrafoelenco"/>
        <w:numPr>
          <w:ilvl w:val="0"/>
          <w:numId w:val="37"/>
        </w:numPr>
        <w:ind w:left="0"/>
        <w:jc w:val="both"/>
      </w:pPr>
      <w:r w:rsidRPr="0038739A">
        <w:t>Gli eventuali titoli di specializzazione all’insegnamento a favore degli alunni disabili o di specializzazione con metodi differenziati</w:t>
      </w:r>
      <w:r>
        <w:t>;</w:t>
      </w:r>
    </w:p>
    <w:p w:rsidR="001523BF" w:rsidRPr="0038739A" w:rsidRDefault="001523BF" w:rsidP="001523BF">
      <w:pPr>
        <w:pStyle w:val="Paragrafoelenco"/>
        <w:numPr>
          <w:ilvl w:val="0"/>
          <w:numId w:val="37"/>
        </w:numPr>
        <w:ind w:left="0"/>
        <w:jc w:val="both"/>
      </w:pPr>
      <w:r w:rsidRPr="0038739A">
        <w:t>La r</w:t>
      </w:r>
      <w:r>
        <w:t>iserva dei posti. A tal fine</w:t>
      </w:r>
      <w:bookmarkStart w:id="0" w:name="_GoBack"/>
      <w:bookmarkEnd w:id="0"/>
      <w:r w:rsidRPr="0038739A">
        <w:t xml:space="preserve"> è necessaria l’iscrizione del docente nelle liste di collocamento obbligatorio entro e non oltre l’8 luglio.</w:t>
      </w:r>
    </w:p>
    <w:p w:rsidR="001523BF" w:rsidRDefault="001523BF" w:rsidP="001523BF">
      <w:pPr>
        <w:spacing w:after="0" w:line="240" w:lineRule="auto"/>
      </w:pPr>
    </w:p>
    <w:p w:rsidR="001523BF" w:rsidRPr="001523BF" w:rsidRDefault="001523BF" w:rsidP="001523BF">
      <w:pPr>
        <w:spacing w:after="0" w:line="240" w:lineRule="auto"/>
        <w:rPr>
          <w:b/>
        </w:rPr>
      </w:pPr>
      <w:r w:rsidRPr="001523BF">
        <w:rPr>
          <w:b/>
        </w:rPr>
        <w:t>Il decreto ed i modelli di domanda</w:t>
      </w:r>
    </w:p>
    <w:p w:rsidR="001523BF" w:rsidRDefault="001523BF" w:rsidP="001523BF">
      <w:pPr>
        <w:spacing w:after="0" w:line="240" w:lineRule="auto"/>
      </w:pPr>
      <w:hyperlink r:id="rId7" w:history="1">
        <w:r>
          <w:rPr>
            <w:rStyle w:val="Collegamentoipertestuale"/>
          </w:rPr>
          <w:t>http://www.istruzione.it/allegati/2016/DM495_16.ZIP</w:t>
        </w:r>
      </w:hyperlink>
    </w:p>
    <w:p w:rsidR="00C9288A" w:rsidRPr="00682405" w:rsidRDefault="00C9288A" w:rsidP="001523BF">
      <w:pPr>
        <w:spacing w:after="0" w:line="240" w:lineRule="auto"/>
        <w:rPr>
          <w:rFonts w:eastAsia="Times New Roman" w:cs="Tahoma"/>
          <w:bCs/>
          <w:lang w:eastAsia="it-IT"/>
        </w:rPr>
      </w:pPr>
    </w:p>
    <w:sectPr w:rsidR="00C9288A" w:rsidRPr="00682405" w:rsidSect="005535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F UI Text">
    <w:altName w:val="Times New Roman"/>
    <w:charset w:val="00"/>
    <w:family w:val="auto"/>
    <w:pitch w:val="default"/>
    <w:sig w:usb0="00000000" w:usb1="00000000" w:usb2="00000000" w:usb3="00000000" w:csb0="00000000" w:csb1="00000000"/>
  </w:font>
  <w:font w:name=".SFUIText-Regular">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7D6"/>
    <w:multiLevelType w:val="hybridMultilevel"/>
    <w:tmpl w:val="D8EC7F4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6C31D62"/>
    <w:multiLevelType w:val="hybridMultilevel"/>
    <w:tmpl w:val="FF66AE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8DE559B"/>
    <w:multiLevelType w:val="hybridMultilevel"/>
    <w:tmpl w:val="E6E8E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F849FC"/>
    <w:multiLevelType w:val="multilevel"/>
    <w:tmpl w:val="3C2CB30A"/>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E365627"/>
    <w:multiLevelType w:val="multilevel"/>
    <w:tmpl w:val="BFFA92F2"/>
    <w:lvl w:ilvl="0">
      <w:start w:val="1"/>
      <w:numFmt w:val="decimal"/>
      <w:lvlText w:val="%1."/>
      <w:lvlJc w:val="left"/>
      <w:pPr>
        <w:ind w:left="0" w:firstLine="0"/>
      </w:pPr>
      <w:rPr>
        <w:rFonts w:eastAsia="Verdana" w:hint="default"/>
        <w:b/>
        <w:bCs/>
        <w:sz w:val="28"/>
        <w:szCs w:val="28"/>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5">
    <w:nsid w:val="0F847175"/>
    <w:multiLevelType w:val="hybridMultilevel"/>
    <w:tmpl w:val="DAD85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9C762A"/>
    <w:multiLevelType w:val="hybridMultilevel"/>
    <w:tmpl w:val="D3026C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14C490B"/>
    <w:multiLevelType w:val="hybridMultilevel"/>
    <w:tmpl w:val="E94CB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E45B7F"/>
    <w:multiLevelType w:val="multilevel"/>
    <w:tmpl w:val="A9440ABE"/>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1AD1713C"/>
    <w:multiLevelType w:val="hybridMultilevel"/>
    <w:tmpl w:val="D2C2E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E2A5E89"/>
    <w:multiLevelType w:val="hybridMultilevel"/>
    <w:tmpl w:val="CF3EF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314E3B"/>
    <w:multiLevelType w:val="multilevel"/>
    <w:tmpl w:val="F808FC54"/>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20CA2A4C"/>
    <w:multiLevelType w:val="hybridMultilevel"/>
    <w:tmpl w:val="A6F20D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84D4252"/>
    <w:multiLevelType w:val="hybridMultilevel"/>
    <w:tmpl w:val="12EAE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D7D460E"/>
    <w:multiLevelType w:val="hybridMultilevel"/>
    <w:tmpl w:val="8DD6F7D4"/>
    <w:lvl w:ilvl="0" w:tplc="8F589E1C">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2E86095B"/>
    <w:multiLevelType w:val="hybridMultilevel"/>
    <w:tmpl w:val="1C58C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536CE8"/>
    <w:multiLevelType w:val="multilevel"/>
    <w:tmpl w:val="959293D0"/>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373473EA"/>
    <w:multiLevelType w:val="multilevel"/>
    <w:tmpl w:val="5B66CCB2"/>
    <w:lvl w:ilvl="0">
      <w:start w:val="1"/>
      <w:numFmt w:val="decimal"/>
      <w:lvlText w:val="%1."/>
      <w:lvlJc w:val="left"/>
      <w:rPr>
        <w:rFonts w:eastAsia="Verdana"/>
        <w:b/>
        <w:bCs/>
        <w:w w:val="99"/>
        <w:sz w:val="20"/>
        <w:szCs w:val="20"/>
      </w:rPr>
    </w:lvl>
    <w:lvl w:ilvl="1">
      <w:numFmt w:val="bullet"/>
      <w:lvlText w:val=""/>
      <w:lvlJc w:val="left"/>
      <w:rPr>
        <w:rFonts w:ascii="Symbol" w:eastAsia="Symbol" w:hAnsi="Symbol"/>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3D407822"/>
    <w:multiLevelType w:val="multilevel"/>
    <w:tmpl w:val="1772CE9A"/>
    <w:lvl w:ilvl="0">
      <w:numFmt w:val="bullet"/>
      <w:lvlText w:val=""/>
      <w:lvlJc w:val="left"/>
      <w:rPr>
        <w:rFonts w:ascii="Symbol" w:eastAsia="Symbol" w:hAnsi="Symbol"/>
        <w:w w:val="99"/>
        <w:sz w:val="20"/>
        <w:szCs w:val="20"/>
      </w:rPr>
    </w:lvl>
    <w:lvl w:ilvl="1">
      <w:start w:val="1"/>
      <w:numFmt w:val="decimal"/>
      <w:lvlText w:val="%2."/>
      <w:lvlJc w:val="left"/>
      <w:rPr>
        <w:rFonts w:eastAsia="Verdana"/>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3F6669F2"/>
    <w:multiLevelType w:val="multilevel"/>
    <w:tmpl w:val="51907EB2"/>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405B1CC2"/>
    <w:multiLevelType w:val="multilevel"/>
    <w:tmpl w:val="0ED6AB9E"/>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41DD0603"/>
    <w:multiLevelType w:val="hybridMultilevel"/>
    <w:tmpl w:val="95685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AE6493"/>
    <w:multiLevelType w:val="hybridMultilevel"/>
    <w:tmpl w:val="72AEE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8326A85"/>
    <w:multiLevelType w:val="hybridMultilevel"/>
    <w:tmpl w:val="700E2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082181"/>
    <w:multiLevelType w:val="multilevel"/>
    <w:tmpl w:val="BFFA92F2"/>
    <w:lvl w:ilvl="0">
      <w:start w:val="1"/>
      <w:numFmt w:val="decimal"/>
      <w:lvlText w:val="%1."/>
      <w:lvlJc w:val="left"/>
      <w:pPr>
        <w:ind w:left="0" w:firstLine="0"/>
      </w:pPr>
      <w:rPr>
        <w:rFonts w:eastAsia="Verdana" w:hint="default"/>
        <w:b/>
        <w:bCs/>
        <w:sz w:val="28"/>
        <w:szCs w:val="28"/>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5">
    <w:nsid w:val="615F49DE"/>
    <w:multiLevelType w:val="multilevel"/>
    <w:tmpl w:val="065AF88A"/>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nsid w:val="64CB09F1"/>
    <w:multiLevelType w:val="multilevel"/>
    <w:tmpl w:val="1C9278D2"/>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nsid w:val="66E77D89"/>
    <w:multiLevelType w:val="hybridMultilevel"/>
    <w:tmpl w:val="72AA411C"/>
    <w:lvl w:ilvl="0" w:tplc="955434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BF14C26"/>
    <w:multiLevelType w:val="hybridMultilevel"/>
    <w:tmpl w:val="2E109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148207B"/>
    <w:multiLevelType w:val="multilevel"/>
    <w:tmpl w:val="82D81DC0"/>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nsid w:val="73625651"/>
    <w:multiLevelType w:val="hybridMultilevel"/>
    <w:tmpl w:val="64660E9E"/>
    <w:lvl w:ilvl="0" w:tplc="04100001">
      <w:start w:val="1"/>
      <w:numFmt w:val="bullet"/>
      <w:lvlText w:val=""/>
      <w:lvlJc w:val="left"/>
      <w:pPr>
        <w:ind w:left="545" w:hanging="360"/>
      </w:pPr>
      <w:rPr>
        <w:rFonts w:ascii="Symbol" w:hAnsi="Symbol" w:hint="default"/>
      </w:rPr>
    </w:lvl>
    <w:lvl w:ilvl="1" w:tplc="04100003" w:tentative="1">
      <w:start w:val="1"/>
      <w:numFmt w:val="bullet"/>
      <w:lvlText w:val="o"/>
      <w:lvlJc w:val="left"/>
      <w:pPr>
        <w:ind w:left="1265" w:hanging="360"/>
      </w:pPr>
      <w:rPr>
        <w:rFonts w:ascii="Courier New" w:hAnsi="Courier New" w:cs="Courier New" w:hint="default"/>
      </w:rPr>
    </w:lvl>
    <w:lvl w:ilvl="2" w:tplc="04100005" w:tentative="1">
      <w:start w:val="1"/>
      <w:numFmt w:val="bullet"/>
      <w:lvlText w:val=""/>
      <w:lvlJc w:val="left"/>
      <w:pPr>
        <w:ind w:left="1985" w:hanging="360"/>
      </w:pPr>
      <w:rPr>
        <w:rFonts w:ascii="Wingdings" w:hAnsi="Wingdings" w:hint="default"/>
      </w:rPr>
    </w:lvl>
    <w:lvl w:ilvl="3" w:tplc="04100001" w:tentative="1">
      <w:start w:val="1"/>
      <w:numFmt w:val="bullet"/>
      <w:lvlText w:val=""/>
      <w:lvlJc w:val="left"/>
      <w:pPr>
        <w:ind w:left="2705" w:hanging="360"/>
      </w:pPr>
      <w:rPr>
        <w:rFonts w:ascii="Symbol" w:hAnsi="Symbol" w:hint="default"/>
      </w:rPr>
    </w:lvl>
    <w:lvl w:ilvl="4" w:tplc="04100003" w:tentative="1">
      <w:start w:val="1"/>
      <w:numFmt w:val="bullet"/>
      <w:lvlText w:val="o"/>
      <w:lvlJc w:val="left"/>
      <w:pPr>
        <w:ind w:left="3425" w:hanging="360"/>
      </w:pPr>
      <w:rPr>
        <w:rFonts w:ascii="Courier New" w:hAnsi="Courier New" w:cs="Courier New" w:hint="default"/>
      </w:rPr>
    </w:lvl>
    <w:lvl w:ilvl="5" w:tplc="04100005" w:tentative="1">
      <w:start w:val="1"/>
      <w:numFmt w:val="bullet"/>
      <w:lvlText w:val=""/>
      <w:lvlJc w:val="left"/>
      <w:pPr>
        <w:ind w:left="4145" w:hanging="360"/>
      </w:pPr>
      <w:rPr>
        <w:rFonts w:ascii="Wingdings" w:hAnsi="Wingdings" w:hint="default"/>
      </w:rPr>
    </w:lvl>
    <w:lvl w:ilvl="6" w:tplc="04100001" w:tentative="1">
      <w:start w:val="1"/>
      <w:numFmt w:val="bullet"/>
      <w:lvlText w:val=""/>
      <w:lvlJc w:val="left"/>
      <w:pPr>
        <w:ind w:left="4865" w:hanging="360"/>
      </w:pPr>
      <w:rPr>
        <w:rFonts w:ascii="Symbol" w:hAnsi="Symbol" w:hint="default"/>
      </w:rPr>
    </w:lvl>
    <w:lvl w:ilvl="7" w:tplc="04100003" w:tentative="1">
      <w:start w:val="1"/>
      <w:numFmt w:val="bullet"/>
      <w:lvlText w:val="o"/>
      <w:lvlJc w:val="left"/>
      <w:pPr>
        <w:ind w:left="5585" w:hanging="360"/>
      </w:pPr>
      <w:rPr>
        <w:rFonts w:ascii="Courier New" w:hAnsi="Courier New" w:cs="Courier New" w:hint="default"/>
      </w:rPr>
    </w:lvl>
    <w:lvl w:ilvl="8" w:tplc="04100005" w:tentative="1">
      <w:start w:val="1"/>
      <w:numFmt w:val="bullet"/>
      <w:lvlText w:val=""/>
      <w:lvlJc w:val="left"/>
      <w:pPr>
        <w:ind w:left="6305" w:hanging="360"/>
      </w:pPr>
      <w:rPr>
        <w:rFonts w:ascii="Wingdings" w:hAnsi="Wingdings" w:hint="default"/>
      </w:rPr>
    </w:lvl>
  </w:abstractNum>
  <w:abstractNum w:abstractNumId="31">
    <w:nsid w:val="74930029"/>
    <w:multiLevelType w:val="hybridMultilevel"/>
    <w:tmpl w:val="2392F088"/>
    <w:lvl w:ilvl="0" w:tplc="8F589E1C">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79DF3215"/>
    <w:multiLevelType w:val="hybridMultilevel"/>
    <w:tmpl w:val="F5DCA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C911C61"/>
    <w:multiLevelType w:val="multilevel"/>
    <w:tmpl w:val="D8968B0E"/>
    <w:lvl w:ilvl="0">
      <w:numFmt w:val="bullet"/>
      <w:lvlText w:val=""/>
      <w:lvlJc w:val="left"/>
      <w:rPr>
        <w:rFonts w:ascii="Symbol" w:eastAsia="Symbol" w:hAnsi="Symbol"/>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nsid w:val="7E0271A6"/>
    <w:multiLevelType w:val="multilevel"/>
    <w:tmpl w:val="6E5889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4"/>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3"/>
  </w:num>
  <w:num w:numId="7">
    <w:abstractNumId w:val="3"/>
  </w:num>
  <w:num w:numId="8">
    <w:abstractNumId w:val="8"/>
  </w:num>
  <w:num w:numId="9">
    <w:abstractNumId w:val="20"/>
  </w:num>
  <w:num w:numId="10">
    <w:abstractNumId w:val="19"/>
  </w:num>
  <w:num w:numId="11">
    <w:abstractNumId w:val="29"/>
  </w:num>
  <w:num w:numId="12">
    <w:abstractNumId w:val="24"/>
    <w:lvlOverride w:ilvl="0">
      <w:startOverride w:val="1"/>
    </w:lvlOverride>
  </w:num>
  <w:num w:numId="13">
    <w:abstractNumId w:val="26"/>
  </w:num>
  <w:num w:numId="14">
    <w:abstractNumId w:val="18"/>
  </w:num>
  <w:num w:numId="15">
    <w:abstractNumId w:val="16"/>
  </w:num>
  <w:num w:numId="16">
    <w:abstractNumId w:val="11"/>
  </w:num>
  <w:num w:numId="17">
    <w:abstractNumId w:val="24"/>
    <w:lvlOverride w:ilvl="0">
      <w:startOverride w:val="1"/>
    </w:lvlOverride>
  </w:num>
  <w:num w:numId="18">
    <w:abstractNumId w:val="25"/>
  </w:num>
  <w:num w:numId="19">
    <w:abstractNumId w:val="17"/>
  </w:num>
  <w:num w:numId="20">
    <w:abstractNumId w:val="2"/>
  </w:num>
  <w:num w:numId="21">
    <w:abstractNumId w:val="23"/>
  </w:num>
  <w:num w:numId="22">
    <w:abstractNumId w:val="12"/>
  </w:num>
  <w:num w:numId="23">
    <w:abstractNumId w:val="13"/>
  </w:num>
  <w:num w:numId="24">
    <w:abstractNumId w:val="9"/>
  </w:num>
  <w:num w:numId="25">
    <w:abstractNumId w:val="32"/>
  </w:num>
  <w:num w:numId="26">
    <w:abstractNumId w:val="0"/>
  </w:num>
  <w:num w:numId="27">
    <w:abstractNumId w:val="7"/>
  </w:num>
  <w:num w:numId="28">
    <w:abstractNumId w:val="21"/>
  </w:num>
  <w:num w:numId="29">
    <w:abstractNumId w:val="10"/>
  </w:num>
  <w:num w:numId="30">
    <w:abstractNumId w:val="30"/>
  </w:num>
  <w:num w:numId="31">
    <w:abstractNumId w:val="28"/>
  </w:num>
  <w:num w:numId="32">
    <w:abstractNumId w:val="5"/>
  </w:num>
  <w:num w:numId="33">
    <w:abstractNumId w:val="22"/>
  </w:num>
  <w:num w:numId="34">
    <w:abstractNumId w:val="15"/>
  </w:num>
  <w:num w:numId="35">
    <w:abstractNumId w:val="4"/>
  </w:num>
  <w:num w:numId="36">
    <w:abstractNumId w:val="6"/>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283"/>
  <w:drawingGridHorizontalSpacing w:val="110"/>
  <w:displayHorizontalDrawingGridEvery w:val="2"/>
  <w:characterSpacingControl w:val="doNotCompress"/>
  <w:compat/>
  <w:rsids>
    <w:rsidRoot w:val="00C9288A"/>
    <w:rsid w:val="00145633"/>
    <w:rsid w:val="001523BF"/>
    <w:rsid w:val="001E6AF7"/>
    <w:rsid w:val="001F54D7"/>
    <w:rsid w:val="002F32E6"/>
    <w:rsid w:val="00310E05"/>
    <w:rsid w:val="00385C04"/>
    <w:rsid w:val="003A7F8E"/>
    <w:rsid w:val="00522192"/>
    <w:rsid w:val="0055350F"/>
    <w:rsid w:val="00597763"/>
    <w:rsid w:val="005A1294"/>
    <w:rsid w:val="005C1066"/>
    <w:rsid w:val="00654BCB"/>
    <w:rsid w:val="00677E74"/>
    <w:rsid w:val="00680E06"/>
    <w:rsid w:val="00681FF1"/>
    <w:rsid w:val="00682405"/>
    <w:rsid w:val="006952F5"/>
    <w:rsid w:val="006F5372"/>
    <w:rsid w:val="00737361"/>
    <w:rsid w:val="0074037A"/>
    <w:rsid w:val="00763D17"/>
    <w:rsid w:val="007662FA"/>
    <w:rsid w:val="007B4B56"/>
    <w:rsid w:val="00882902"/>
    <w:rsid w:val="009B77D9"/>
    <w:rsid w:val="009D54BC"/>
    <w:rsid w:val="00A1038E"/>
    <w:rsid w:val="00A24C26"/>
    <w:rsid w:val="00A24DB7"/>
    <w:rsid w:val="00A35A5D"/>
    <w:rsid w:val="00B07A41"/>
    <w:rsid w:val="00B2367C"/>
    <w:rsid w:val="00B41783"/>
    <w:rsid w:val="00BA2410"/>
    <w:rsid w:val="00BB4BC7"/>
    <w:rsid w:val="00BC1C1D"/>
    <w:rsid w:val="00C04CEB"/>
    <w:rsid w:val="00C5081D"/>
    <w:rsid w:val="00C5771D"/>
    <w:rsid w:val="00C9288A"/>
    <w:rsid w:val="00CE7784"/>
    <w:rsid w:val="00D538A7"/>
    <w:rsid w:val="00D813C7"/>
    <w:rsid w:val="00DF3C24"/>
    <w:rsid w:val="00E475E4"/>
    <w:rsid w:val="00EA1276"/>
    <w:rsid w:val="00EB204B"/>
    <w:rsid w:val="00EC72D1"/>
    <w:rsid w:val="00F01DF7"/>
    <w:rsid w:val="00F01FCC"/>
    <w:rsid w:val="00F63D1C"/>
    <w:rsid w:val="00F821DE"/>
    <w:rsid w:val="00FB6C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7361"/>
  </w:style>
  <w:style w:type="paragraph" w:styleId="Titolo1">
    <w:name w:val="heading 1"/>
    <w:basedOn w:val="Normale"/>
    <w:next w:val="Normale"/>
    <w:link w:val="Titolo1Carattere"/>
    <w:qFormat/>
    <w:rsid w:val="001E6AF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link w:val="Titolo2Carattere"/>
    <w:qFormat/>
    <w:rsid w:val="009D54B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nhideWhenUsed/>
    <w:qFormat/>
    <w:rsid w:val="001E6AF7"/>
    <w:pPr>
      <w:keepNext/>
      <w:keepLines/>
      <w:spacing w:before="200" w:after="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nhideWhenUsed/>
    <w:qFormat/>
    <w:rsid w:val="001E6AF7"/>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next w:val="Textbody"/>
    <w:link w:val="Titolo5Carattere"/>
    <w:rsid w:val="001E6AF7"/>
    <w:pPr>
      <w:suppressAutoHyphens/>
      <w:autoSpaceDN w:val="0"/>
      <w:spacing w:after="0" w:line="240" w:lineRule="auto"/>
      <w:ind w:left="387"/>
      <w:textAlignment w:val="baseline"/>
      <w:outlineLvl w:val="4"/>
    </w:pPr>
    <w:rPr>
      <w:rFonts w:ascii="Verdana" w:eastAsia="Verdana" w:hAnsi="Verdana" w:cs="Tahoma"/>
      <w:b/>
      <w:bCs/>
      <w:kern w:val="3"/>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9288A"/>
  </w:style>
  <w:style w:type="character" w:styleId="Collegamentoipertestuale">
    <w:name w:val="Hyperlink"/>
    <w:basedOn w:val="Carpredefinitoparagrafo"/>
    <w:uiPriority w:val="99"/>
    <w:semiHidden/>
    <w:unhideWhenUsed/>
    <w:rsid w:val="00C9288A"/>
    <w:rPr>
      <w:color w:val="0000FF"/>
      <w:u w:val="single"/>
    </w:rPr>
  </w:style>
  <w:style w:type="paragraph" w:styleId="Paragrafoelenco">
    <w:name w:val="List Paragraph"/>
    <w:basedOn w:val="Normale"/>
    <w:uiPriority w:val="34"/>
    <w:qFormat/>
    <w:rsid w:val="00BA2410"/>
    <w:pPr>
      <w:spacing w:after="0" w:line="240" w:lineRule="auto"/>
      <w:ind w:left="720"/>
      <w:contextualSpacing/>
    </w:pPr>
    <w:rPr>
      <w:rFonts w:ascii="Times New Roman" w:eastAsia="Calibri" w:hAnsi="Times New Roman" w:cs="Times New Roman"/>
      <w:sz w:val="24"/>
      <w:szCs w:val="24"/>
      <w:lang w:eastAsia="it-IT"/>
    </w:rPr>
  </w:style>
  <w:style w:type="character" w:customStyle="1" w:styleId="Titolo2Carattere">
    <w:name w:val="Titolo 2 Carattere"/>
    <w:basedOn w:val="Carpredefinitoparagrafo"/>
    <w:link w:val="Titolo2"/>
    <w:uiPriority w:val="9"/>
    <w:rsid w:val="009D54BC"/>
    <w:rPr>
      <w:rFonts w:ascii="Times New Roman" w:eastAsia="Times New Roman" w:hAnsi="Times New Roman" w:cs="Times New Roman"/>
      <w:b/>
      <w:bCs/>
      <w:sz w:val="36"/>
      <w:szCs w:val="36"/>
      <w:lang w:eastAsia="it-IT"/>
    </w:rPr>
  </w:style>
  <w:style w:type="character" w:customStyle="1" w:styleId="temanotiziasinistra">
    <w:name w:val="temanotiziasinistra"/>
    <w:basedOn w:val="Carpredefinitoparagrafo"/>
    <w:rsid w:val="009D54BC"/>
  </w:style>
  <w:style w:type="paragraph" w:styleId="NormaleWeb">
    <w:name w:val="Normal (Web)"/>
    <w:basedOn w:val="Normale"/>
    <w:uiPriority w:val="99"/>
    <w:semiHidden/>
    <w:unhideWhenUsed/>
    <w:rsid w:val="009D54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D54BC"/>
    <w:rPr>
      <w:i/>
      <w:iCs/>
    </w:rPr>
  </w:style>
  <w:style w:type="paragraph" w:styleId="Testofumetto">
    <w:name w:val="Balloon Text"/>
    <w:basedOn w:val="Normale"/>
    <w:link w:val="TestofumettoCarattere"/>
    <w:unhideWhenUsed/>
    <w:rsid w:val="00A24D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A24DB7"/>
    <w:rPr>
      <w:rFonts w:ascii="Tahoma" w:hAnsi="Tahoma" w:cs="Tahoma"/>
      <w:sz w:val="16"/>
      <w:szCs w:val="16"/>
    </w:rPr>
  </w:style>
  <w:style w:type="paragraph" w:styleId="Testonormale">
    <w:name w:val="Plain Text"/>
    <w:basedOn w:val="Normale"/>
    <w:link w:val="TestonormaleCarattere"/>
    <w:uiPriority w:val="99"/>
    <w:unhideWhenUsed/>
    <w:rsid w:val="00EC72D1"/>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EC72D1"/>
    <w:rPr>
      <w:rFonts w:ascii="Consolas" w:hAnsi="Consolas"/>
      <w:sz w:val="21"/>
      <w:szCs w:val="21"/>
    </w:rPr>
  </w:style>
  <w:style w:type="character" w:customStyle="1" w:styleId="Titolo1Carattere">
    <w:name w:val="Titolo 1 Carattere"/>
    <w:basedOn w:val="Carpredefinitoparagrafo"/>
    <w:link w:val="Titolo1"/>
    <w:uiPriority w:val="9"/>
    <w:rsid w:val="001E6AF7"/>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basedOn w:val="Carpredefinitoparagrafo"/>
    <w:link w:val="Titolo3"/>
    <w:uiPriority w:val="9"/>
    <w:semiHidden/>
    <w:rsid w:val="001E6AF7"/>
    <w:rPr>
      <w:rFonts w:asciiTheme="majorHAnsi" w:eastAsiaTheme="majorEastAsia" w:hAnsiTheme="majorHAnsi" w:cstheme="majorBidi"/>
      <w:b/>
      <w:bCs/>
      <w:color w:val="5B9BD5" w:themeColor="accent1"/>
    </w:rPr>
  </w:style>
  <w:style w:type="character" w:customStyle="1" w:styleId="Titolo4Carattere">
    <w:name w:val="Titolo 4 Carattere"/>
    <w:basedOn w:val="Carpredefinitoparagrafo"/>
    <w:link w:val="Titolo4"/>
    <w:uiPriority w:val="9"/>
    <w:semiHidden/>
    <w:rsid w:val="001E6AF7"/>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rsid w:val="001E6AF7"/>
    <w:rPr>
      <w:rFonts w:ascii="Verdana" w:eastAsia="Verdana" w:hAnsi="Verdana" w:cs="Tahoma"/>
      <w:b/>
      <w:bCs/>
      <w:kern w:val="3"/>
      <w:sz w:val="20"/>
      <w:szCs w:val="20"/>
      <w:lang w:val="en-US"/>
    </w:rPr>
  </w:style>
  <w:style w:type="paragraph" w:customStyle="1" w:styleId="Standard">
    <w:name w:val="Standard"/>
    <w:rsid w:val="001E6AF7"/>
    <w:pPr>
      <w:suppressAutoHyphens/>
      <w:autoSpaceDN w:val="0"/>
      <w:spacing w:after="0" w:line="240" w:lineRule="auto"/>
      <w:textAlignment w:val="baseline"/>
    </w:pPr>
    <w:rPr>
      <w:rFonts w:ascii="Calibri" w:eastAsia="Arial Unicode MS" w:hAnsi="Calibri" w:cs="Tahoma"/>
      <w:kern w:val="3"/>
      <w:lang w:val="en-US"/>
    </w:rPr>
  </w:style>
  <w:style w:type="paragraph" w:customStyle="1" w:styleId="Heading">
    <w:name w:val="Heading"/>
    <w:basedOn w:val="Standard"/>
    <w:next w:val="Textbody"/>
    <w:rsid w:val="001E6AF7"/>
    <w:pPr>
      <w:keepNext/>
      <w:spacing w:before="240" w:after="120"/>
    </w:pPr>
    <w:rPr>
      <w:rFonts w:ascii="Arial" w:eastAsia="MS Mincho" w:hAnsi="Arial"/>
      <w:sz w:val="28"/>
      <w:szCs w:val="28"/>
    </w:rPr>
  </w:style>
  <w:style w:type="paragraph" w:customStyle="1" w:styleId="Textbody">
    <w:name w:val="Text body"/>
    <w:rsid w:val="001E6AF7"/>
    <w:pPr>
      <w:suppressAutoHyphens/>
      <w:autoSpaceDN w:val="0"/>
      <w:spacing w:after="0" w:line="240" w:lineRule="auto"/>
      <w:ind w:left="829" w:hanging="360"/>
      <w:textAlignment w:val="baseline"/>
    </w:pPr>
    <w:rPr>
      <w:rFonts w:ascii="Verdana" w:eastAsia="Verdana" w:hAnsi="Verdana" w:cs="Tahoma"/>
      <w:kern w:val="3"/>
      <w:sz w:val="20"/>
      <w:szCs w:val="20"/>
      <w:lang w:val="en-US"/>
    </w:rPr>
  </w:style>
  <w:style w:type="paragraph" w:styleId="Elenco">
    <w:name w:val="List"/>
    <w:basedOn w:val="Textbody"/>
    <w:rsid w:val="001E6AF7"/>
  </w:style>
  <w:style w:type="paragraph" w:styleId="Didascalia">
    <w:name w:val="caption"/>
    <w:basedOn w:val="Standard"/>
    <w:rsid w:val="001E6AF7"/>
    <w:pPr>
      <w:suppressLineNumbers/>
      <w:spacing w:before="120" w:after="120"/>
    </w:pPr>
    <w:rPr>
      <w:i/>
      <w:iCs/>
      <w:sz w:val="24"/>
      <w:szCs w:val="24"/>
    </w:rPr>
  </w:style>
  <w:style w:type="paragraph" w:customStyle="1" w:styleId="Index">
    <w:name w:val="Index"/>
    <w:basedOn w:val="Standard"/>
    <w:rsid w:val="001E6AF7"/>
    <w:pPr>
      <w:suppressLineNumbers/>
    </w:pPr>
  </w:style>
  <w:style w:type="paragraph" w:customStyle="1" w:styleId="TableParagraph">
    <w:name w:val="Table Paragraph"/>
    <w:rsid w:val="001E6AF7"/>
    <w:pPr>
      <w:suppressAutoHyphens/>
      <w:autoSpaceDN w:val="0"/>
      <w:spacing w:after="0" w:line="240" w:lineRule="auto"/>
      <w:textAlignment w:val="baseline"/>
    </w:pPr>
    <w:rPr>
      <w:rFonts w:ascii="Calibri" w:eastAsia="Arial Unicode MS" w:hAnsi="Calibri" w:cs="Tahoma"/>
      <w:kern w:val="3"/>
      <w:lang w:val="en-US"/>
    </w:rPr>
  </w:style>
  <w:style w:type="paragraph" w:styleId="Intestazione">
    <w:name w:val="header"/>
    <w:link w:val="IntestazioneCarattere"/>
    <w:rsid w:val="001E6AF7"/>
    <w:pPr>
      <w:suppressLineNumbers/>
      <w:tabs>
        <w:tab w:val="center" w:pos="4819"/>
        <w:tab w:val="right" w:pos="9638"/>
      </w:tabs>
      <w:suppressAutoHyphens/>
      <w:autoSpaceDN w:val="0"/>
      <w:spacing w:after="0" w:line="240" w:lineRule="auto"/>
      <w:textAlignment w:val="baseline"/>
    </w:pPr>
    <w:rPr>
      <w:rFonts w:ascii="Calibri" w:eastAsia="Arial Unicode MS" w:hAnsi="Calibri" w:cs="Tahoma"/>
      <w:kern w:val="3"/>
      <w:lang w:val="en-US"/>
    </w:rPr>
  </w:style>
  <w:style w:type="character" w:customStyle="1" w:styleId="IntestazioneCarattere">
    <w:name w:val="Intestazione Carattere"/>
    <w:basedOn w:val="Carpredefinitoparagrafo"/>
    <w:link w:val="Intestazione"/>
    <w:rsid w:val="001E6AF7"/>
    <w:rPr>
      <w:rFonts w:ascii="Calibri" w:eastAsia="Arial Unicode MS" w:hAnsi="Calibri" w:cs="Tahoma"/>
      <w:kern w:val="3"/>
      <w:lang w:val="en-US"/>
    </w:rPr>
  </w:style>
  <w:style w:type="paragraph" w:styleId="Pidipagina">
    <w:name w:val="footer"/>
    <w:link w:val="PidipaginaCarattere"/>
    <w:rsid w:val="001E6AF7"/>
    <w:pPr>
      <w:suppressLineNumbers/>
      <w:tabs>
        <w:tab w:val="center" w:pos="4819"/>
        <w:tab w:val="right" w:pos="9638"/>
      </w:tabs>
      <w:suppressAutoHyphens/>
      <w:autoSpaceDN w:val="0"/>
      <w:spacing w:after="0" w:line="240" w:lineRule="auto"/>
      <w:textAlignment w:val="baseline"/>
    </w:pPr>
    <w:rPr>
      <w:rFonts w:ascii="Calibri" w:eastAsia="Arial Unicode MS" w:hAnsi="Calibri" w:cs="Tahoma"/>
      <w:kern w:val="3"/>
      <w:lang w:val="en-US"/>
    </w:rPr>
  </w:style>
  <w:style w:type="character" w:customStyle="1" w:styleId="PidipaginaCarattere">
    <w:name w:val="Piè di pagina Carattere"/>
    <w:basedOn w:val="Carpredefinitoparagrafo"/>
    <w:link w:val="Pidipagina"/>
    <w:rsid w:val="001E6AF7"/>
    <w:rPr>
      <w:rFonts w:ascii="Calibri" w:eastAsia="Arial Unicode MS" w:hAnsi="Calibri" w:cs="Tahoma"/>
      <w:kern w:val="3"/>
      <w:lang w:val="en-US"/>
    </w:rPr>
  </w:style>
  <w:style w:type="paragraph" w:customStyle="1" w:styleId="TableContents">
    <w:name w:val="Table Contents"/>
    <w:basedOn w:val="Standard"/>
    <w:rsid w:val="001E6AF7"/>
    <w:pPr>
      <w:suppressLineNumbers/>
    </w:pPr>
  </w:style>
  <w:style w:type="character" w:customStyle="1" w:styleId="Internetlink">
    <w:name w:val="Internet link"/>
    <w:rsid w:val="001E6AF7"/>
    <w:rPr>
      <w:color w:val="000080"/>
      <w:u w:val="single"/>
    </w:rPr>
  </w:style>
  <w:style w:type="character" w:customStyle="1" w:styleId="ListLabel1">
    <w:name w:val="ListLabel 1"/>
    <w:rsid w:val="001E6AF7"/>
    <w:rPr>
      <w:rFonts w:eastAsia="Verdana"/>
      <w:b/>
      <w:bCs/>
      <w:sz w:val="28"/>
      <w:szCs w:val="28"/>
    </w:rPr>
  </w:style>
  <w:style w:type="character" w:customStyle="1" w:styleId="ListLabel2">
    <w:name w:val="ListLabel 2"/>
    <w:rsid w:val="001E6AF7"/>
    <w:rPr>
      <w:rFonts w:eastAsia="Symbol"/>
      <w:w w:val="99"/>
      <w:sz w:val="20"/>
      <w:szCs w:val="20"/>
    </w:rPr>
  </w:style>
  <w:style w:type="character" w:customStyle="1" w:styleId="ListLabel3">
    <w:name w:val="ListLabel 3"/>
    <w:rsid w:val="001E6AF7"/>
    <w:rPr>
      <w:rFonts w:eastAsia="Verdana"/>
      <w:w w:val="99"/>
      <w:sz w:val="20"/>
      <w:szCs w:val="20"/>
    </w:rPr>
  </w:style>
  <w:style w:type="character" w:customStyle="1" w:styleId="ListLabel4">
    <w:name w:val="ListLabel 4"/>
    <w:rsid w:val="001E6AF7"/>
    <w:rPr>
      <w:rFonts w:eastAsia="Verdana"/>
      <w:b/>
      <w:bCs/>
      <w:w w:val="99"/>
      <w:sz w:val="20"/>
      <w:szCs w:val="20"/>
    </w:rPr>
  </w:style>
  <w:style w:type="character" w:customStyle="1" w:styleId="StrongEmphasis">
    <w:name w:val="Strong Emphasis"/>
    <w:rsid w:val="001E6AF7"/>
    <w:rPr>
      <w:b/>
      <w:bCs/>
    </w:rPr>
  </w:style>
  <w:style w:type="paragraph" w:customStyle="1" w:styleId="p1">
    <w:name w:val="p1"/>
    <w:basedOn w:val="Normale"/>
    <w:rsid w:val="00E475E4"/>
    <w:pPr>
      <w:spacing w:after="0" w:line="240" w:lineRule="auto"/>
    </w:pPr>
    <w:rPr>
      <w:rFonts w:ascii=".SF UI Text" w:hAnsi=".SF UI Text" w:cs="Times New Roman"/>
      <w:color w:val="454545"/>
      <w:sz w:val="26"/>
      <w:szCs w:val="26"/>
      <w:lang w:eastAsia="it-IT"/>
    </w:rPr>
  </w:style>
  <w:style w:type="paragraph" w:customStyle="1" w:styleId="p2">
    <w:name w:val="p2"/>
    <w:basedOn w:val="Normale"/>
    <w:rsid w:val="00E475E4"/>
    <w:pPr>
      <w:spacing w:after="0" w:line="240" w:lineRule="auto"/>
    </w:pPr>
    <w:rPr>
      <w:rFonts w:ascii=".SF UI Text" w:hAnsi=".SF UI Text" w:cs="Times New Roman"/>
      <w:color w:val="454545"/>
      <w:sz w:val="26"/>
      <w:szCs w:val="26"/>
      <w:lang w:eastAsia="it-IT"/>
    </w:rPr>
  </w:style>
  <w:style w:type="character" w:customStyle="1" w:styleId="s1">
    <w:name w:val="s1"/>
    <w:basedOn w:val="Carpredefinitoparagrafo"/>
    <w:rsid w:val="00E475E4"/>
    <w:rPr>
      <w:rFonts w:ascii=".SFUIText-Regular" w:hAnsi=".SFUIText-Regular" w:hint="default"/>
      <w:b w:val="0"/>
      <w:bCs w:val="0"/>
      <w:i w:val="0"/>
      <w:iCs w:val="0"/>
    </w:rPr>
  </w:style>
  <w:style w:type="paragraph" w:customStyle="1" w:styleId="Default">
    <w:name w:val="Default"/>
    <w:rsid w:val="00DF3C24"/>
    <w:pPr>
      <w:autoSpaceDE w:val="0"/>
      <w:autoSpaceDN w:val="0"/>
      <w:adjustRightInd w:val="0"/>
      <w:spacing w:after="0" w:line="240" w:lineRule="auto"/>
    </w:pPr>
    <w:rPr>
      <w:rFonts w:ascii="Calibri" w:hAnsi="Calibri" w:cs="Calibri"/>
      <w:color w:val="000000"/>
      <w:sz w:val="24"/>
      <w:szCs w:val="24"/>
    </w:rPr>
  </w:style>
  <w:style w:type="paragraph" w:customStyle="1" w:styleId="s4">
    <w:name w:val="s4"/>
    <w:basedOn w:val="Normale"/>
    <w:rsid w:val="006952F5"/>
    <w:pPr>
      <w:spacing w:before="100" w:beforeAutospacing="1" w:after="100" w:afterAutospacing="1" w:line="240" w:lineRule="auto"/>
    </w:pPr>
    <w:rPr>
      <w:rFonts w:ascii="Times New Roman" w:eastAsia="Calibri" w:hAnsi="Times New Roman" w:cs="Times New Roman"/>
      <w:sz w:val="24"/>
      <w:szCs w:val="24"/>
      <w:lang w:eastAsia="it-IT"/>
    </w:rPr>
  </w:style>
  <w:style w:type="character" w:customStyle="1" w:styleId="s3">
    <w:name w:val="s3"/>
    <w:basedOn w:val="Carpredefinitoparagrafo"/>
    <w:rsid w:val="006952F5"/>
  </w:style>
  <w:style w:type="character" w:customStyle="1" w:styleId="s2">
    <w:name w:val="s2"/>
    <w:basedOn w:val="Carpredefinitoparagrafo"/>
    <w:rsid w:val="006952F5"/>
  </w:style>
  <w:style w:type="character" w:customStyle="1" w:styleId="s6">
    <w:name w:val="s6"/>
    <w:basedOn w:val="Carpredefinitoparagrafo"/>
    <w:rsid w:val="001523BF"/>
  </w:style>
</w:styles>
</file>

<file path=word/webSettings.xml><?xml version="1.0" encoding="utf-8"?>
<w:webSettings xmlns:r="http://schemas.openxmlformats.org/officeDocument/2006/relationships" xmlns:w="http://schemas.openxmlformats.org/wordprocessingml/2006/main">
  <w:divs>
    <w:div w:id="66851926">
      <w:bodyDiv w:val="1"/>
      <w:marLeft w:val="0"/>
      <w:marRight w:val="0"/>
      <w:marTop w:val="0"/>
      <w:marBottom w:val="0"/>
      <w:divBdr>
        <w:top w:val="none" w:sz="0" w:space="0" w:color="auto"/>
        <w:left w:val="none" w:sz="0" w:space="0" w:color="auto"/>
        <w:bottom w:val="none" w:sz="0" w:space="0" w:color="auto"/>
        <w:right w:val="none" w:sz="0" w:space="0" w:color="auto"/>
      </w:divBdr>
    </w:div>
    <w:div w:id="107631507">
      <w:bodyDiv w:val="1"/>
      <w:marLeft w:val="0"/>
      <w:marRight w:val="0"/>
      <w:marTop w:val="0"/>
      <w:marBottom w:val="0"/>
      <w:divBdr>
        <w:top w:val="none" w:sz="0" w:space="0" w:color="auto"/>
        <w:left w:val="none" w:sz="0" w:space="0" w:color="auto"/>
        <w:bottom w:val="none" w:sz="0" w:space="0" w:color="auto"/>
        <w:right w:val="none" w:sz="0" w:space="0" w:color="auto"/>
      </w:divBdr>
    </w:div>
    <w:div w:id="109323337">
      <w:bodyDiv w:val="1"/>
      <w:marLeft w:val="0"/>
      <w:marRight w:val="0"/>
      <w:marTop w:val="0"/>
      <w:marBottom w:val="0"/>
      <w:divBdr>
        <w:top w:val="none" w:sz="0" w:space="0" w:color="auto"/>
        <w:left w:val="none" w:sz="0" w:space="0" w:color="auto"/>
        <w:bottom w:val="none" w:sz="0" w:space="0" w:color="auto"/>
        <w:right w:val="none" w:sz="0" w:space="0" w:color="auto"/>
      </w:divBdr>
    </w:div>
    <w:div w:id="267393999">
      <w:bodyDiv w:val="1"/>
      <w:marLeft w:val="0"/>
      <w:marRight w:val="0"/>
      <w:marTop w:val="0"/>
      <w:marBottom w:val="0"/>
      <w:divBdr>
        <w:top w:val="none" w:sz="0" w:space="0" w:color="auto"/>
        <w:left w:val="none" w:sz="0" w:space="0" w:color="auto"/>
        <w:bottom w:val="none" w:sz="0" w:space="0" w:color="auto"/>
        <w:right w:val="none" w:sz="0" w:space="0" w:color="auto"/>
      </w:divBdr>
    </w:div>
    <w:div w:id="351347957">
      <w:bodyDiv w:val="1"/>
      <w:marLeft w:val="0"/>
      <w:marRight w:val="0"/>
      <w:marTop w:val="0"/>
      <w:marBottom w:val="0"/>
      <w:divBdr>
        <w:top w:val="none" w:sz="0" w:space="0" w:color="auto"/>
        <w:left w:val="none" w:sz="0" w:space="0" w:color="auto"/>
        <w:bottom w:val="none" w:sz="0" w:space="0" w:color="auto"/>
        <w:right w:val="none" w:sz="0" w:space="0" w:color="auto"/>
      </w:divBdr>
    </w:div>
    <w:div w:id="637297395">
      <w:bodyDiv w:val="1"/>
      <w:marLeft w:val="0"/>
      <w:marRight w:val="0"/>
      <w:marTop w:val="0"/>
      <w:marBottom w:val="0"/>
      <w:divBdr>
        <w:top w:val="none" w:sz="0" w:space="0" w:color="auto"/>
        <w:left w:val="none" w:sz="0" w:space="0" w:color="auto"/>
        <w:bottom w:val="none" w:sz="0" w:space="0" w:color="auto"/>
        <w:right w:val="none" w:sz="0" w:space="0" w:color="auto"/>
      </w:divBdr>
    </w:div>
    <w:div w:id="806125177">
      <w:bodyDiv w:val="1"/>
      <w:marLeft w:val="0"/>
      <w:marRight w:val="0"/>
      <w:marTop w:val="0"/>
      <w:marBottom w:val="0"/>
      <w:divBdr>
        <w:top w:val="none" w:sz="0" w:space="0" w:color="auto"/>
        <w:left w:val="none" w:sz="0" w:space="0" w:color="auto"/>
        <w:bottom w:val="none" w:sz="0" w:space="0" w:color="auto"/>
        <w:right w:val="none" w:sz="0" w:space="0" w:color="auto"/>
      </w:divBdr>
    </w:div>
    <w:div w:id="948704378">
      <w:bodyDiv w:val="1"/>
      <w:marLeft w:val="0"/>
      <w:marRight w:val="0"/>
      <w:marTop w:val="0"/>
      <w:marBottom w:val="0"/>
      <w:divBdr>
        <w:top w:val="none" w:sz="0" w:space="0" w:color="auto"/>
        <w:left w:val="none" w:sz="0" w:space="0" w:color="auto"/>
        <w:bottom w:val="none" w:sz="0" w:space="0" w:color="auto"/>
        <w:right w:val="none" w:sz="0" w:space="0" w:color="auto"/>
      </w:divBdr>
      <w:divsChild>
        <w:div w:id="565191167">
          <w:marLeft w:val="0"/>
          <w:marRight w:val="0"/>
          <w:marTop w:val="0"/>
          <w:marBottom w:val="0"/>
          <w:divBdr>
            <w:top w:val="none" w:sz="0" w:space="0" w:color="auto"/>
            <w:left w:val="none" w:sz="0" w:space="0" w:color="auto"/>
            <w:bottom w:val="none" w:sz="0" w:space="0" w:color="auto"/>
            <w:right w:val="none" w:sz="0" w:space="0" w:color="auto"/>
          </w:divBdr>
          <w:divsChild>
            <w:div w:id="633752482">
              <w:marLeft w:val="0"/>
              <w:marRight w:val="0"/>
              <w:marTop w:val="0"/>
              <w:marBottom w:val="0"/>
              <w:divBdr>
                <w:top w:val="none" w:sz="0" w:space="0" w:color="auto"/>
                <w:left w:val="none" w:sz="0" w:space="0" w:color="auto"/>
                <w:bottom w:val="none" w:sz="0" w:space="0" w:color="auto"/>
                <w:right w:val="none" w:sz="0" w:space="0" w:color="auto"/>
              </w:divBdr>
              <w:divsChild>
                <w:div w:id="312756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788576">
                      <w:marLeft w:val="0"/>
                      <w:marRight w:val="0"/>
                      <w:marTop w:val="0"/>
                      <w:marBottom w:val="0"/>
                      <w:divBdr>
                        <w:top w:val="none" w:sz="0" w:space="0" w:color="auto"/>
                        <w:left w:val="none" w:sz="0" w:space="0" w:color="auto"/>
                        <w:bottom w:val="none" w:sz="0" w:space="0" w:color="auto"/>
                        <w:right w:val="none" w:sz="0" w:space="0" w:color="auto"/>
                      </w:divBdr>
                    </w:div>
                  </w:divsChild>
                </w:div>
                <w:div w:id="418673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365941">
                      <w:marLeft w:val="0"/>
                      <w:marRight w:val="0"/>
                      <w:marTop w:val="0"/>
                      <w:marBottom w:val="0"/>
                      <w:divBdr>
                        <w:top w:val="none" w:sz="0" w:space="0" w:color="auto"/>
                        <w:left w:val="none" w:sz="0" w:space="0" w:color="auto"/>
                        <w:bottom w:val="none" w:sz="0" w:space="0" w:color="auto"/>
                        <w:right w:val="none" w:sz="0" w:space="0" w:color="auto"/>
                      </w:divBdr>
                    </w:div>
                    <w:div w:id="19163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7291">
      <w:bodyDiv w:val="1"/>
      <w:marLeft w:val="0"/>
      <w:marRight w:val="0"/>
      <w:marTop w:val="0"/>
      <w:marBottom w:val="0"/>
      <w:divBdr>
        <w:top w:val="none" w:sz="0" w:space="0" w:color="auto"/>
        <w:left w:val="none" w:sz="0" w:space="0" w:color="auto"/>
        <w:bottom w:val="none" w:sz="0" w:space="0" w:color="auto"/>
        <w:right w:val="none" w:sz="0" w:space="0" w:color="auto"/>
      </w:divBdr>
    </w:div>
    <w:div w:id="1118069034">
      <w:bodyDiv w:val="1"/>
      <w:marLeft w:val="0"/>
      <w:marRight w:val="0"/>
      <w:marTop w:val="0"/>
      <w:marBottom w:val="0"/>
      <w:divBdr>
        <w:top w:val="none" w:sz="0" w:space="0" w:color="auto"/>
        <w:left w:val="none" w:sz="0" w:space="0" w:color="auto"/>
        <w:bottom w:val="none" w:sz="0" w:space="0" w:color="auto"/>
        <w:right w:val="none" w:sz="0" w:space="0" w:color="auto"/>
      </w:divBdr>
    </w:div>
    <w:div w:id="1592353244">
      <w:bodyDiv w:val="1"/>
      <w:marLeft w:val="0"/>
      <w:marRight w:val="0"/>
      <w:marTop w:val="0"/>
      <w:marBottom w:val="0"/>
      <w:divBdr>
        <w:top w:val="none" w:sz="0" w:space="0" w:color="auto"/>
        <w:left w:val="none" w:sz="0" w:space="0" w:color="auto"/>
        <w:bottom w:val="none" w:sz="0" w:space="0" w:color="auto"/>
        <w:right w:val="none" w:sz="0" w:space="0" w:color="auto"/>
      </w:divBdr>
    </w:div>
    <w:div w:id="1659529481">
      <w:bodyDiv w:val="1"/>
      <w:marLeft w:val="0"/>
      <w:marRight w:val="0"/>
      <w:marTop w:val="0"/>
      <w:marBottom w:val="0"/>
      <w:divBdr>
        <w:top w:val="none" w:sz="0" w:space="0" w:color="auto"/>
        <w:left w:val="none" w:sz="0" w:space="0" w:color="auto"/>
        <w:bottom w:val="none" w:sz="0" w:space="0" w:color="auto"/>
        <w:right w:val="none" w:sz="0" w:space="0" w:color="auto"/>
      </w:divBdr>
    </w:div>
    <w:div w:id="1680082911">
      <w:bodyDiv w:val="1"/>
      <w:marLeft w:val="0"/>
      <w:marRight w:val="0"/>
      <w:marTop w:val="0"/>
      <w:marBottom w:val="0"/>
      <w:divBdr>
        <w:top w:val="none" w:sz="0" w:space="0" w:color="auto"/>
        <w:left w:val="none" w:sz="0" w:space="0" w:color="auto"/>
        <w:bottom w:val="none" w:sz="0" w:space="0" w:color="auto"/>
        <w:right w:val="none" w:sz="0" w:space="0" w:color="auto"/>
      </w:divBdr>
    </w:div>
    <w:div w:id="1718355035">
      <w:bodyDiv w:val="1"/>
      <w:marLeft w:val="0"/>
      <w:marRight w:val="0"/>
      <w:marTop w:val="0"/>
      <w:marBottom w:val="0"/>
      <w:divBdr>
        <w:top w:val="none" w:sz="0" w:space="0" w:color="auto"/>
        <w:left w:val="none" w:sz="0" w:space="0" w:color="auto"/>
        <w:bottom w:val="none" w:sz="0" w:space="0" w:color="auto"/>
        <w:right w:val="none" w:sz="0" w:space="0" w:color="auto"/>
      </w:divBdr>
    </w:div>
    <w:div w:id="1788305910">
      <w:bodyDiv w:val="1"/>
      <w:marLeft w:val="0"/>
      <w:marRight w:val="0"/>
      <w:marTop w:val="0"/>
      <w:marBottom w:val="0"/>
      <w:divBdr>
        <w:top w:val="none" w:sz="0" w:space="0" w:color="auto"/>
        <w:left w:val="none" w:sz="0" w:space="0" w:color="auto"/>
        <w:bottom w:val="none" w:sz="0" w:space="0" w:color="auto"/>
        <w:right w:val="none" w:sz="0" w:space="0" w:color="auto"/>
      </w:divBdr>
    </w:div>
    <w:div w:id="1874687520">
      <w:bodyDiv w:val="1"/>
      <w:marLeft w:val="0"/>
      <w:marRight w:val="0"/>
      <w:marTop w:val="0"/>
      <w:marBottom w:val="0"/>
      <w:divBdr>
        <w:top w:val="none" w:sz="0" w:space="0" w:color="auto"/>
        <w:left w:val="none" w:sz="0" w:space="0" w:color="auto"/>
        <w:bottom w:val="none" w:sz="0" w:space="0" w:color="auto"/>
        <w:right w:val="none" w:sz="0" w:space="0" w:color="auto"/>
      </w:divBdr>
    </w:div>
    <w:div w:id="2053261949">
      <w:bodyDiv w:val="1"/>
      <w:marLeft w:val="0"/>
      <w:marRight w:val="0"/>
      <w:marTop w:val="0"/>
      <w:marBottom w:val="0"/>
      <w:divBdr>
        <w:top w:val="none" w:sz="0" w:space="0" w:color="auto"/>
        <w:left w:val="none" w:sz="0" w:space="0" w:color="auto"/>
        <w:bottom w:val="none" w:sz="0" w:space="0" w:color="auto"/>
        <w:right w:val="none" w:sz="0" w:space="0" w:color="auto"/>
      </w:divBdr>
      <w:divsChild>
        <w:div w:id="1185631868">
          <w:marLeft w:val="0"/>
          <w:marRight w:val="0"/>
          <w:marTop w:val="0"/>
          <w:marBottom w:val="0"/>
          <w:divBdr>
            <w:top w:val="none" w:sz="0" w:space="0" w:color="auto"/>
            <w:left w:val="none" w:sz="0" w:space="0" w:color="auto"/>
            <w:bottom w:val="none" w:sz="0" w:space="0" w:color="auto"/>
            <w:right w:val="none" w:sz="0" w:space="0" w:color="auto"/>
          </w:divBdr>
        </w:div>
        <w:div w:id="1206525353">
          <w:marLeft w:val="0"/>
          <w:marRight w:val="0"/>
          <w:marTop w:val="0"/>
          <w:marBottom w:val="0"/>
          <w:divBdr>
            <w:top w:val="none" w:sz="0" w:space="0" w:color="auto"/>
            <w:left w:val="none" w:sz="0" w:space="0" w:color="auto"/>
            <w:bottom w:val="none" w:sz="0" w:space="0" w:color="auto"/>
            <w:right w:val="none" w:sz="0" w:space="0" w:color="auto"/>
          </w:divBdr>
        </w:div>
      </w:divsChild>
    </w:div>
    <w:div w:id="20548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struzione.it/allegati/2016/DM495_16.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23BFF-3A93-49DD-822B-9C69EC62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Lello Macro</dc:creator>
  <cp:lastModifiedBy>lmacro</cp:lastModifiedBy>
  <cp:revision>2</cp:revision>
  <dcterms:created xsi:type="dcterms:W3CDTF">2016-06-25T10:24:00Z</dcterms:created>
  <dcterms:modified xsi:type="dcterms:W3CDTF">2016-06-25T10:24:00Z</dcterms:modified>
</cp:coreProperties>
</file>